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E05" w:rsidRPr="007B0F8B" w:rsidRDefault="00121E05" w:rsidP="00121E05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Grafico 1: </w:t>
      </w:r>
      <w:r w:rsidR="00E0683E">
        <w:rPr>
          <w:rFonts w:ascii="Arial" w:hAnsi="Arial" w:cs="Arial"/>
        </w:rPr>
        <w:t>L</w:t>
      </w:r>
      <w:r>
        <w:rPr>
          <w:rFonts w:ascii="Arial" w:hAnsi="Arial" w:cs="Arial"/>
        </w:rPr>
        <w:t>e gusta estudiar a los jóvenes adultos.</w:t>
      </w:r>
    </w:p>
    <w:p w:rsidR="00121E05" w:rsidRDefault="00121E05" w:rsidP="00121E05">
      <w:pPr>
        <w:keepNext/>
      </w:pPr>
      <w:r>
        <w:rPr>
          <w:noProof/>
          <w:lang w:eastAsia="es-CO"/>
        </w:rPr>
        <w:drawing>
          <wp:inline distT="0" distB="0" distL="0" distR="0" wp14:anchorId="6644BA79" wp14:editId="75B297E9">
            <wp:extent cx="4815192" cy="2772383"/>
            <wp:effectExtent l="0" t="0" r="5080" b="9525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002EC" w:rsidRDefault="00A002EC"/>
    <w:p w:rsidR="000B52D5" w:rsidRPr="00362C61" w:rsidRDefault="000B52D5" w:rsidP="000B52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Gráfico 21: </w:t>
      </w:r>
      <w:r>
        <w:rPr>
          <w:rFonts w:ascii="Arial" w:hAnsi="Arial" w:cs="Arial"/>
          <w:sz w:val="24"/>
          <w:szCs w:val="24"/>
        </w:rPr>
        <w:t>Pensamientos de los adultos acerca de que tan capaz son de hacer bien las tareas que se les asignen.</w:t>
      </w:r>
    </w:p>
    <w:p w:rsidR="000B52D5" w:rsidRDefault="000B52D5"/>
    <w:p w:rsidR="000B52D5" w:rsidRDefault="000B52D5">
      <w:r>
        <w:rPr>
          <w:noProof/>
          <w:lang w:eastAsia="es-CO"/>
        </w:rPr>
        <w:drawing>
          <wp:inline distT="0" distB="0" distL="0" distR="0" wp14:anchorId="128EAACD">
            <wp:extent cx="4310380" cy="3042285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380" cy="3042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52D5" w:rsidRDefault="000B52D5"/>
    <w:p w:rsidR="000101A9" w:rsidRDefault="000101A9" w:rsidP="000101A9">
      <w:pPr>
        <w:pStyle w:val="NormalWeb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Gráfico 22: </w:t>
      </w:r>
      <w:r>
        <w:rPr>
          <w:rFonts w:ascii="Arial" w:hAnsi="Arial" w:cs="Arial"/>
        </w:rPr>
        <w:t>Se encuentran los adultos motivados para realizar sus estudios.</w:t>
      </w:r>
    </w:p>
    <w:p w:rsidR="000101A9" w:rsidRDefault="000101A9" w:rsidP="00AF3900">
      <w:pPr>
        <w:pStyle w:val="NormalWeb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88C890D">
            <wp:extent cx="3822700" cy="2981325"/>
            <wp:effectExtent l="0" t="0" r="635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2981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01A9" w:rsidRDefault="000101A9" w:rsidP="000101A9">
      <w:pPr>
        <w:pStyle w:val="NormalWeb"/>
        <w:spacing w:line="360" w:lineRule="auto"/>
        <w:jc w:val="both"/>
        <w:rPr>
          <w:rFonts w:ascii="Arial" w:hAnsi="Arial" w:cs="Arial"/>
        </w:rPr>
      </w:pPr>
    </w:p>
    <w:p w:rsidR="000101A9" w:rsidRPr="000101A9" w:rsidRDefault="000101A9" w:rsidP="000101A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Gráfico 23: </w:t>
      </w:r>
      <w:r>
        <w:rPr>
          <w:rFonts w:ascii="Arial" w:hAnsi="Arial" w:cs="Arial"/>
          <w:sz w:val="24"/>
          <w:szCs w:val="24"/>
        </w:rPr>
        <w:t>Reciben los adultos motivación en sus hogares por parte de sus familiares</w:t>
      </w:r>
    </w:p>
    <w:p w:rsidR="000101A9" w:rsidRDefault="000101A9" w:rsidP="00AF3900">
      <w:pPr>
        <w:pStyle w:val="NormalWeb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5475A41">
            <wp:extent cx="3987165" cy="26765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165" cy="267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683E" w:rsidRDefault="00E0683E" w:rsidP="00AF3900">
      <w:pPr>
        <w:pStyle w:val="NormalWeb"/>
        <w:spacing w:line="360" w:lineRule="auto"/>
        <w:jc w:val="center"/>
        <w:rPr>
          <w:rFonts w:ascii="Arial" w:hAnsi="Arial" w:cs="Arial"/>
        </w:rPr>
      </w:pPr>
    </w:p>
    <w:p w:rsidR="00E0683E" w:rsidRPr="00C04BC8" w:rsidRDefault="00E0683E" w:rsidP="00AF3900">
      <w:pPr>
        <w:pStyle w:val="NormalWeb"/>
        <w:spacing w:line="360" w:lineRule="auto"/>
        <w:jc w:val="center"/>
        <w:rPr>
          <w:rFonts w:ascii="Arial" w:hAnsi="Arial" w:cs="Arial"/>
        </w:rPr>
      </w:pPr>
    </w:p>
    <w:p w:rsidR="000101A9" w:rsidRDefault="000101A9" w:rsidP="000101A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Gráfico 24: </w:t>
      </w:r>
      <w:r>
        <w:rPr>
          <w:rFonts w:ascii="Arial" w:hAnsi="Arial" w:cs="Arial"/>
          <w:sz w:val="24"/>
          <w:szCs w:val="24"/>
        </w:rPr>
        <w:t>Que tan influente fue el apoyo de las familia para que estos adultos decidieran estudiar.</w:t>
      </w:r>
    </w:p>
    <w:p w:rsidR="000101A9" w:rsidRPr="00AC4083" w:rsidRDefault="000101A9" w:rsidP="00AF390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621243E4">
            <wp:extent cx="4224655" cy="2633980"/>
            <wp:effectExtent l="0" t="0" r="444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655" cy="263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52D5" w:rsidRDefault="000B52D5"/>
    <w:p w:rsidR="000101A9" w:rsidRPr="00AC4083" w:rsidRDefault="000101A9" w:rsidP="000101A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Gráfico 25: </w:t>
      </w:r>
      <w:r>
        <w:rPr>
          <w:rFonts w:ascii="Arial" w:hAnsi="Arial" w:cs="Arial"/>
          <w:sz w:val="24"/>
          <w:szCs w:val="24"/>
        </w:rPr>
        <w:t>Los docentes en la institución con la metodología que usan motivan a estos adultos para seguir aprendiendo y estudiando.</w:t>
      </w:r>
    </w:p>
    <w:p w:rsidR="000101A9" w:rsidRDefault="000101A9">
      <w:r>
        <w:rPr>
          <w:noProof/>
          <w:lang w:eastAsia="es-CO"/>
        </w:rPr>
        <w:drawing>
          <wp:inline distT="0" distB="0" distL="0" distR="0" wp14:anchorId="4FAE2678">
            <wp:extent cx="4401820" cy="226822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226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01A9" w:rsidRDefault="000101A9"/>
    <w:p w:rsidR="00E0683E" w:rsidRDefault="00E0683E"/>
    <w:p w:rsidR="00E0683E" w:rsidRDefault="00E0683E"/>
    <w:p w:rsidR="00E0683E" w:rsidRDefault="00E0683E"/>
    <w:p w:rsidR="00E0683E" w:rsidRDefault="00E0683E"/>
    <w:p w:rsidR="00E0683E" w:rsidRDefault="00E0683E"/>
    <w:p w:rsidR="00E0683E" w:rsidRDefault="00E0683E"/>
    <w:p w:rsidR="00E0683E" w:rsidRDefault="00E0683E"/>
    <w:p w:rsidR="00E0683E" w:rsidRDefault="00E0683E"/>
    <w:p w:rsidR="00E0683E" w:rsidRDefault="00E0683E"/>
    <w:p w:rsidR="000101A9" w:rsidRPr="00587015" w:rsidRDefault="000101A9" w:rsidP="000101A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 xml:space="preserve">Gráfico 26: </w:t>
      </w:r>
      <w:r>
        <w:rPr>
          <w:rFonts w:ascii="Arial" w:eastAsia="Times New Roman" w:hAnsi="Arial" w:cs="Arial"/>
          <w:sz w:val="24"/>
          <w:szCs w:val="24"/>
          <w:lang w:eastAsia="es-CO"/>
        </w:rPr>
        <w:t>la institución realiza espacios y actividades para motivar a esta población a que continúen con sus estudios.</w:t>
      </w:r>
    </w:p>
    <w:p w:rsidR="000101A9" w:rsidRDefault="000101A9">
      <w:r>
        <w:rPr>
          <w:noProof/>
          <w:lang w:eastAsia="es-CO"/>
        </w:rPr>
        <w:drawing>
          <wp:inline distT="0" distB="0" distL="0" distR="0" wp14:anchorId="641F9935">
            <wp:extent cx="4517390" cy="2853055"/>
            <wp:effectExtent l="0" t="0" r="0" b="444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2853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732B" w:rsidRDefault="00D7732B"/>
    <w:p w:rsidR="00D7732B" w:rsidRPr="00587015" w:rsidRDefault="00D7732B" w:rsidP="00D7732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Gráfico 27: </w:t>
      </w:r>
      <w:r>
        <w:rPr>
          <w:rFonts w:ascii="Arial" w:hAnsi="Arial" w:cs="Arial"/>
          <w:sz w:val="24"/>
          <w:szCs w:val="24"/>
        </w:rPr>
        <w:t xml:space="preserve">Los jóvenes y adultos estudian por que lo hace sentirse bien </w:t>
      </w:r>
    </w:p>
    <w:p w:rsidR="00D7732B" w:rsidRDefault="00D7732B" w:rsidP="00D7732B"/>
    <w:p w:rsidR="00D7732B" w:rsidRDefault="00D7732B">
      <w:r>
        <w:rPr>
          <w:noProof/>
          <w:lang w:eastAsia="es-CO"/>
        </w:rPr>
        <w:drawing>
          <wp:inline distT="0" distB="0" distL="0" distR="0" wp14:anchorId="28266044">
            <wp:extent cx="4200525" cy="2463165"/>
            <wp:effectExtent l="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63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DE6" w:rsidRDefault="00AF7DE6"/>
    <w:p w:rsidR="00E0683E" w:rsidRDefault="00E0683E" w:rsidP="00AF7DE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0683E" w:rsidRDefault="00E0683E" w:rsidP="00AF7DE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0683E" w:rsidRDefault="00E0683E" w:rsidP="00AF7DE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0683E" w:rsidRDefault="00E0683E" w:rsidP="00AF7DE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0683E" w:rsidRDefault="00E0683E" w:rsidP="00AF7DE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0683E" w:rsidRDefault="00E0683E" w:rsidP="00AF7DE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F7DE6" w:rsidRPr="0097546B" w:rsidRDefault="00AF7DE6" w:rsidP="00AF7DE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Gráfico 29: </w:t>
      </w:r>
      <w:r>
        <w:rPr>
          <w:rFonts w:ascii="Arial" w:hAnsi="Arial" w:cs="Arial"/>
          <w:sz w:val="24"/>
          <w:szCs w:val="24"/>
        </w:rPr>
        <w:t>Atribuyen los adultos sus éxitos a si mismo</w:t>
      </w:r>
    </w:p>
    <w:p w:rsidR="00AF7DE6" w:rsidRDefault="00AF7DE6">
      <w:r>
        <w:rPr>
          <w:noProof/>
          <w:lang w:eastAsia="es-CO"/>
        </w:rPr>
        <w:drawing>
          <wp:inline distT="0" distB="0" distL="0" distR="0" wp14:anchorId="49A3F2DA">
            <wp:extent cx="4231005" cy="253619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2536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383A" w:rsidRDefault="0050383A"/>
    <w:p w:rsidR="0050383A" w:rsidRPr="00AA1B03" w:rsidRDefault="0050383A" w:rsidP="00503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Gráfico 31: </w:t>
      </w:r>
      <w:r>
        <w:rPr>
          <w:rFonts w:ascii="Arial" w:hAnsi="Arial" w:cs="Arial"/>
          <w:sz w:val="24"/>
          <w:szCs w:val="24"/>
        </w:rPr>
        <w:t>A los jóvenes y adultos los motivan comprobar que son capaces de superarse a sí mismos.</w:t>
      </w:r>
    </w:p>
    <w:p w:rsidR="0050383A" w:rsidRDefault="0050383A" w:rsidP="0050383A">
      <w:pPr>
        <w:keepNext/>
      </w:pPr>
      <w:r>
        <w:rPr>
          <w:noProof/>
          <w:lang w:eastAsia="es-CO"/>
        </w:rPr>
        <w:drawing>
          <wp:inline distT="0" distB="0" distL="0" distR="0" wp14:anchorId="1487D7BD" wp14:editId="3A6C228F">
            <wp:extent cx="4248150" cy="2800350"/>
            <wp:effectExtent l="0" t="0" r="0" b="0"/>
            <wp:docPr id="40" name="Gráfico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0683E" w:rsidRDefault="00E0683E" w:rsidP="0050383A">
      <w:pPr>
        <w:keepNext/>
      </w:pPr>
    </w:p>
    <w:p w:rsidR="00E0683E" w:rsidRDefault="00E0683E" w:rsidP="0050383A">
      <w:pPr>
        <w:keepNext/>
      </w:pPr>
    </w:p>
    <w:p w:rsidR="00E0683E" w:rsidRDefault="00E0683E" w:rsidP="0050383A">
      <w:pPr>
        <w:keepNext/>
      </w:pPr>
    </w:p>
    <w:p w:rsidR="00E0683E" w:rsidRDefault="00E0683E" w:rsidP="0050383A">
      <w:pPr>
        <w:keepNext/>
      </w:pPr>
    </w:p>
    <w:p w:rsidR="00E0683E" w:rsidRDefault="00E0683E" w:rsidP="0050383A">
      <w:pPr>
        <w:keepNext/>
      </w:pPr>
    </w:p>
    <w:p w:rsidR="00E0683E" w:rsidRDefault="00E0683E" w:rsidP="0050383A">
      <w:pPr>
        <w:keepNext/>
      </w:pPr>
    </w:p>
    <w:p w:rsidR="00E0683E" w:rsidRDefault="00E0683E" w:rsidP="0050383A">
      <w:pPr>
        <w:keepNext/>
      </w:pPr>
    </w:p>
    <w:p w:rsidR="00E0683E" w:rsidRDefault="00E0683E" w:rsidP="0050383A">
      <w:pPr>
        <w:keepNext/>
      </w:pPr>
    </w:p>
    <w:p w:rsidR="00E0683E" w:rsidRDefault="00E0683E" w:rsidP="0050383A">
      <w:pPr>
        <w:keepNext/>
      </w:pPr>
    </w:p>
    <w:p w:rsidR="00E0683E" w:rsidRDefault="00E0683E" w:rsidP="0050383A">
      <w:pPr>
        <w:keepNext/>
      </w:pPr>
      <w:bookmarkStart w:id="0" w:name="_GoBack"/>
      <w:bookmarkEnd w:id="0"/>
    </w:p>
    <w:p w:rsidR="0050383A" w:rsidRDefault="0050383A"/>
    <w:p w:rsidR="0050383A" w:rsidRPr="003775AD" w:rsidRDefault="0050383A" w:rsidP="00503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Gráfico 35: </w:t>
      </w:r>
      <w:r>
        <w:rPr>
          <w:rFonts w:ascii="Arial" w:hAnsi="Arial" w:cs="Arial"/>
          <w:sz w:val="24"/>
          <w:szCs w:val="24"/>
        </w:rPr>
        <w:t>Se desmotivan fácilmente los adultos en esta etapa de sus vidas.</w:t>
      </w:r>
    </w:p>
    <w:p w:rsidR="0050383A" w:rsidRDefault="0050383A" w:rsidP="0050383A"/>
    <w:p w:rsidR="0050383A" w:rsidRDefault="0050383A" w:rsidP="0050383A"/>
    <w:p w:rsidR="0050383A" w:rsidRDefault="0050383A" w:rsidP="0050383A">
      <w:pPr>
        <w:keepNext/>
      </w:pPr>
      <w:r>
        <w:rPr>
          <w:noProof/>
          <w:lang w:eastAsia="es-CO"/>
        </w:rPr>
        <w:drawing>
          <wp:inline distT="0" distB="0" distL="0" distR="0" wp14:anchorId="23AB57AC" wp14:editId="7F4F2058">
            <wp:extent cx="5076825" cy="2762250"/>
            <wp:effectExtent l="0" t="0" r="9525" b="0"/>
            <wp:docPr id="47" name="Gráfico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0383A" w:rsidRDefault="0050383A"/>
    <w:sectPr w:rsidR="005038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05"/>
    <w:rsid w:val="000101A9"/>
    <w:rsid w:val="000B52D5"/>
    <w:rsid w:val="00121E05"/>
    <w:rsid w:val="0050383A"/>
    <w:rsid w:val="00A002EC"/>
    <w:rsid w:val="00AF3900"/>
    <w:rsid w:val="00AF7DE6"/>
    <w:rsid w:val="00D7732B"/>
    <w:rsid w:val="00E0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65E64E0-FB63-479B-B391-A1CE3FA7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E05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1E0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hart" Target="charts/chart2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chart" Target="charts/chart1.xml"/><Relationship Id="rId9" Type="http://schemas.openxmlformats.org/officeDocument/2006/relationships/image" Target="media/image5.png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600"/>
              <a:t>Le</a:t>
            </a:r>
            <a:r>
              <a:rPr lang="en-US" sz="1600" baseline="0"/>
              <a:t> Gusta Estudiar</a:t>
            </a:r>
            <a:endParaRPr lang="en-US" sz="160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Le gusta estudiar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Hoja1!$A$2:$A$5</c:f>
              <c:strCache>
                <c:ptCount val="4"/>
                <c:pt idx="0">
                  <c:v>NUNCA</c:v>
                </c:pt>
                <c:pt idx="1">
                  <c:v>ALGUNAS VECES</c:v>
                </c:pt>
                <c:pt idx="2">
                  <c:v>SIEMPRE</c:v>
                </c:pt>
                <c:pt idx="3">
                  <c:v>CASISIEMPRE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0</c:v>
                </c:pt>
                <c:pt idx="1">
                  <c:v>47</c:v>
                </c:pt>
                <c:pt idx="2">
                  <c:v>0</c:v>
                </c:pt>
                <c:pt idx="3">
                  <c:v>13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 w="6350" cap="flat" cmpd="sng" algn="ctr">
          <a:noFill/>
          <a:prstDash val="solid"/>
          <a:round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LO MOTIVA COMPROBAR QUE ES CAPAZ DE SUSPERARSE A SI MISMO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tint val="58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>
                  <a:tint val="86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2">
                  <a:shade val="86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2">
                  <a:shade val="58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50000"/>
                      <a:lumOff val="50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Hoja1!$A$2:$A$5</c:f>
              <c:strCache>
                <c:ptCount val="4"/>
                <c:pt idx="0">
                  <c:v>NUNCA</c:v>
                </c:pt>
                <c:pt idx="1">
                  <c:v>ALGUNAS VECES</c:v>
                </c:pt>
                <c:pt idx="2">
                  <c:v>SIEMPRE</c:v>
                </c:pt>
                <c:pt idx="3">
                  <c:v>CASI SIEMPRE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0</c:v>
                </c:pt>
                <c:pt idx="1">
                  <c:v>12</c:v>
                </c:pt>
                <c:pt idx="2">
                  <c:v>23</c:v>
                </c:pt>
                <c:pt idx="3">
                  <c:v>15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717283994209243"/>
          <c:y val="0.68974949559876464"/>
          <c:w val="0.22827160057907558"/>
          <c:h val="0.3061245915689110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prstDash val="solid"/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SE DESMOTIVA FACILMENTE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3"/>
              <c:layout>
                <c:manualLayout>
                  <c:x val="-9.1134441528142313E-7"/>
                  <c:y val="0.1089685664291963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Hoja1!$A$2:$A$5</c:f>
              <c:strCache>
                <c:ptCount val="4"/>
                <c:pt idx="0">
                  <c:v>NUNCA</c:v>
                </c:pt>
                <c:pt idx="1">
                  <c:v>ALGUNAS VECES</c:v>
                </c:pt>
                <c:pt idx="2">
                  <c:v>SIEMPRE</c:v>
                </c:pt>
                <c:pt idx="3">
                  <c:v>CASI SIEMPRE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0</c:v>
                </c:pt>
                <c:pt idx="1">
                  <c:v>57</c:v>
                </c:pt>
                <c:pt idx="2">
                  <c:v>3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NUNCA</c:v>
                </c:pt>
                <c:pt idx="1">
                  <c:v>ALGUNAS VECES</c:v>
                </c:pt>
                <c:pt idx="2">
                  <c:v>SIEMPRE</c:v>
                </c:pt>
                <c:pt idx="3">
                  <c:v>CASI SIEMPRE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Reversed" id="22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5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campillo</dc:creator>
  <cp:keywords/>
  <dc:description/>
  <cp:lastModifiedBy>erika campillo</cp:lastModifiedBy>
  <cp:revision>10</cp:revision>
  <dcterms:created xsi:type="dcterms:W3CDTF">2016-05-26T01:28:00Z</dcterms:created>
  <dcterms:modified xsi:type="dcterms:W3CDTF">2016-05-29T16:00:00Z</dcterms:modified>
</cp:coreProperties>
</file>